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C6DD50">
      <w:pPr>
        <w:autoSpaceDE/>
        <w:autoSpaceDN/>
        <w:adjustRightInd w:val="0"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</w:t>
      </w:r>
    </w:p>
    <w:p w14:paraId="74AC20B9">
      <w:pPr>
        <w:pStyle w:val="3"/>
        <w:rPr>
          <w:b/>
          <w:color w:val="auto"/>
          <w:sz w:val="52"/>
          <w:highlight w:val="none"/>
        </w:rPr>
      </w:pPr>
    </w:p>
    <w:p w14:paraId="19ECBB9A">
      <w:pPr>
        <w:pStyle w:val="3"/>
        <w:rPr>
          <w:rFonts w:hint="eastAsia"/>
          <w:b/>
          <w:color w:val="auto"/>
          <w:sz w:val="52"/>
          <w:highlight w:val="none"/>
          <w:lang w:eastAsia="zh-CN"/>
        </w:rPr>
      </w:pPr>
    </w:p>
    <w:p w14:paraId="016DABAA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outlineLvl w:val="1"/>
        <w:rPr>
          <w:b/>
          <w:color w:val="auto"/>
          <w:sz w:val="52"/>
          <w:highlight w:val="none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52"/>
          <w:szCs w:val="52"/>
          <w:highlight w:val="none"/>
          <w:lang w:val="en-US" w:eastAsia="zh-CN" w:bidi="ar-SA"/>
        </w:rPr>
        <w:t>天河区2025年软件业创新创业大赛</w:t>
      </w:r>
    </w:p>
    <w:p w14:paraId="6BEF0447">
      <w:pPr>
        <w:ind w:left="-178" w:leftChars="-85"/>
        <w:jc w:val="center"/>
        <w:rPr>
          <w:rFonts w:hint="eastAsia" w:ascii="仿宋_GB2312" w:hAnsi="仿宋_GB2312" w:eastAsia="仿宋_GB2312" w:cs="仿宋_GB2312"/>
          <w:b/>
          <w:bCs w:val="0"/>
          <w:color w:val="auto"/>
          <w:sz w:val="52"/>
          <w:szCs w:val="5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52"/>
          <w:szCs w:val="52"/>
          <w:highlight w:val="none"/>
          <w:lang w:eastAsia="zh-CN"/>
        </w:rPr>
        <w:t>工业软件示范应用方向</w:t>
      </w:r>
    </w:p>
    <w:p w14:paraId="1D7C8486">
      <w:pPr>
        <w:ind w:left="-178" w:leftChars="-85"/>
        <w:jc w:val="center"/>
        <w:rPr>
          <w:rFonts w:hint="eastAsia" w:ascii="仿宋_GB2312" w:hAnsi="仿宋_GB2312" w:eastAsia="仿宋_GB2312" w:cs="仿宋_GB2312"/>
          <w:b/>
          <w:bCs w:val="0"/>
          <w:color w:val="auto"/>
          <w:sz w:val="52"/>
          <w:szCs w:val="5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52"/>
          <w:szCs w:val="52"/>
          <w:highlight w:val="none"/>
        </w:rPr>
        <w:t>申报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52"/>
          <w:szCs w:val="52"/>
          <w:highlight w:val="none"/>
          <w:lang w:eastAsia="zh-CN"/>
        </w:rPr>
        <w:t>书</w:t>
      </w:r>
    </w:p>
    <w:p w14:paraId="445A9840">
      <w:pPr>
        <w:rPr>
          <w:rFonts w:ascii="仿宋_GB2312" w:eastAsia="仿宋_GB2312"/>
          <w:color w:val="auto"/>
          <w:sz w:val="44"/>
          <w:highlight w:val="none"/>
        </w:rPr>
      </w:pPr>
    </w:p>
    <w:p w14:paraId="01F8BECE">
      <w:pPr>
        <w:pStyle w:val="3"/>
        <w:rPr>
          <w:rFonts w:ascii="仿宋_GB2312" w:eastAsia="仿宋_GB2312"/>
          <w:color w:val="auto"/>
          <w:sz w:val="44"/>
          <w:highlight w:val="none"/>
        </w:rPr>
      </w:pPr>
    </w:p>
    <w:p w14:paraId="357CBA48">
      <w:pPr>
        <w:rPr>
          <w:rFonts w:ascii="仿宋_GB2312" w:eastAsia="仿宋_GB2312"/>
          <w:b/>
          <w:color w:val="auto"/>
          <w:sz w:val="36"/>
          <w:highlight w:val="none"/>
        </w:rPr>
      </w:pPr>
    </w:p>
    <w:p w14:paraId="4A121513">
      <w:pPr>
        <w:rPr>
          <w:rFonts w:ascii="仿宋_GB2312" w:eastAsia="仿宋_GB2312"/>
          <w:b/>
          <w:color w:val="auto"/>
          <w:sz w:val="36"/>
          <w:highlight w:val="none"/>
        </w:rPr>
      </w:pPr>
    </w:p>
    <w:p w14:paraId="4D3027E9">
      <w:pPr>
        <w:ind w:firstLine="643" w:firstLineChars="200"/>
        <w:rPr>
          <w:rFonts w:hint="eastAsia" w:ascii="仿宋_GB2312" w:eastAsia="仿宋_GB2312"/>
          <w:b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color w:val="auto"/>
          <w:sz w:val="32"/>
          <w:szCs w:val="32"/>
          <w:highlight w:val="none"/>
        </w:rPr>
        <w:t>单位名称（盖章）：</w:t>
      </w:r>
    </w:p>
    <w:p w14:paraId="5215D3E7">
      <w:pPr>
        <w:ind w:firstLine="643" w:firstLineChars="200"/>
        <w:rPr>
          <w:rFonts w:hint="eastAsia" w:ascii="仿宋_GB2312" w:eastAsia="仿宋_GB2312"/>
          <w:b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b/>
          <w:color w:val="auto"/>
          <w:sz w:val="32"/>
          <w:szCs w:val="32"/>
          <w:highlight w:val="none"/>
          <w:lang w:eastAsia="zh-CN"/>
        </w:rPr>
        <w:t>联系人：</w:t>
      </w:r>
    </w:p>
    <w:p w14:paraId="54B6006D">
      <w:pPr>
        <w:ind w:firstLine="643" w:firstLineChars="200"/>
        <w:rPr>
          <w:rFonts w:ascii="仿宋_GB2312" w:eastAsia="仿宋_GB2312"/>
          <w:b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color w:val="auto"/>
          <w:sz w:val="32"/>
          <w:szCs w:val="32"/>
          <w:highlight w:val="none"/>
          <w:lang w:eastAsia="zh-CN"/>
        </w:rPr>
        <w:t>联系方式：</w:t>
      </w:r>
    </w:p>
    <w:p w14:paraId="68671FF9">
      <w:pPr>
        <w:ind w:firstLine="643" w:firstLineChars="200"/>
        <w:rPr>
          <w:rFonts w:ascii="仿宋_GB2312" w:eastAsia="仿宋_GB2312"/>
          <w:b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color w:val="auto"/>
          <w:sz w:val="32"/>
          <w:szCs w:val="32"/>
          <w:highlight w:val="none"/>
        </w:rPr>
        <w:t>填表时间：</w:t>
      </w:r>
    </w:p>
    <w:p w14:paraId="179E74F0">
      <w:pPr>
        <w:rPr>
          <w:rFonts w:ascii="仿宋_GB2312" w:eastAsia="仿宋_GB2312"/>
          <w:b/>
          <w:color w:val="auto"/>
          <w:sz w:val="36"/>
          <w:highlight w:val="none"/>
        </w:rPr>
      </w:pPr>
    </w:p>
    <w:p w14:paraId="7F0149BC">
      <w:pPr>
        <w:pStyle w:val="3"/>
        <w:rPr>
          <w:rFonts w:ascii="仿宋_GB2312" w:eastAsia="仿宋_GB2312"/>
          <w:b/>
          <w:color w:val="auto"/>
          <w:sz w:val="36"/>
          <w:highlight w:val="none"/>
        </w:rPr>
      </w:pPr>
    </w:p>
    <w:p w14:paraId="64B0898C">
      <w:pPr>
        <w:pStyle w:val="3"/>
        <w:rPr>
          <w:rFonts w:ascii="仿宋_GB2312" w:eastAsia="仿宋_GB2312"/>
          <w:b/>
          <w:color w:val="auto"/>
          <w:sz w:val="36"/>
          <w:highlight w:val="none"/>
        </w:rPr>
      </w:pPr>
    </w:p>
    <w:p w14:paraId="53E61802">
      <w:pPr>
        <w:pStyle w:val="3"/>
        <w:rPr>
          <w:rFonts w:ascii="仿宋_GB2312" w:eastAsia="仿宋_GB2312"/>
          <w:b/>
          <w:color w:val="auto"/>
          <w:sz w:val="36"/>
          <w:highlight w:val="none"/>
        </w:rPr>
      </w:pPr>
    </w:p>
    <w:p w14:paraId="7567A81D">
      <w:pPr>
        <w:pStyle w:val="3"/>
        <w:rPr>
          <w:color w:val="auto"/>
          <w:highlight w:val="none"/>
        </w:rPr>
      </w:pPr>
    </w:p>
    <w:p w14:paraId="3CCE776E">
      <w:pPr>
        <w:jc w:val="center"/>
        <w:rPr>
          <w:rFonts w:ascii="仿宋_GB2312" w:eastAsia="仿宋_GB2312"/>
          <w:b/>
          <w:color w:val="auto"/>
          <w:sz w:val="36"/>
          <w:highlight w:val="none"/>
        </w:rPr>
      </w:pPr>
    </w:p>
    <w:p w14:paraId="706CAC04">
      <w:pPr>
        <w:keepNext w:val="0"/>
        <w:keepLines w:val="0"/>
        <w:pageBreakBefore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238"/>
        <w:jc w:val="right"/>
        <w:textAlignment w:val="auto"/>
        <w:rPr>
          <w:rFonts w:ascii="仿宋_GB2312" w:eastAsia="仿宋_GB2312"/>
          <w:b/>
          <w:color w:val="auto"/>
          <w:sz w:val="36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4"/>
          <w:highlight w:val="none"/>
        </w:rPr>
        <w:t>单位</w:t>
      </w:r>
      <w:r>
        <w:rPr>
          <w:rFonts w:hint="eastAsia" w:ascii="仿宋_GB2312" w:hAnsi="宋体" w:eastAsia="仿宋_GB2312" w:cs="宋体"/>
          <w:color w:val="auto"/>
          <w:kern w:val="0"/>
          <w:sz w:val="24"/>
          <w:highlight w:val="none"/>
          <w:lang w:eastAsia="zh-CN"/>
        </w:rPr>
        <w:t>：</w:t>
      </w:r>
      <w:r>
        <w:rPr>
          <w:rFonts w:hint="eastAsia" w:ascii="仿宋_GB2312" w:hAnsi="宋体" w:eastAsia="仿宋_GB2312" w:cs="宋体"/>
          <w:color w:val="auto"/>
          <w:kern w:val="0"/>
          <w:sz w:val="24"/>
          <w:highlight w:val="none"/>
        </w:rPr>
        <w:t>万元</w:t>
      </w:r>
    </w:p>
    <w:tbl>
      <w:tblPr>
        <w:tblStyle w:val="5"/>
        <w:tblW w:w="89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99"/>
        <w:gridCol w:w="194"/>
        <w:gridCol w:w="1078"/>
        <w:gridCol w:w="35"/>
        <w:gridCol w:w="253"/>
        <w:gridCol w:w="569"/>
        <w:gridCol w:w="871"/>
        <w:gridCol w:w="516"/>
        <w:gridCol w:w="188"/>
        <w:gridCol w:w="109"/>
        <w:gridCol w:w="999"/>
        <w:gridCol w:w="852"/>
        <w:gridCol w:w="657"/>
      </w:tblGrid>
      <w:tr w14:paraId="6D8F2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3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551C5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highlight w:val="none"/>
                <w:lang w:eastAsia="zh-CN"/>
              </w:rPr>
              <w:t>一、企业基本信息</w:t>
            </w:r>
          </w:p>
        </w:tc>
      </w:tr>
      <w:tr w14:paraId="01C2C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E6D2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申报单位</w:t>
            </w:r>
          </w:p>
        </w:tc>
        <w:tc>
          <w:tcPr>
            <w:tcW w:w="752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5AE87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 w14:paraId="08077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37B3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1"/>
                <w:szCs w:val="21"/>
                <w:highlight w:val="none"/>
                <w:lang w:eastAsia="zh-CN"/>
              </w:rPr>
              <w:t>申报领域</w:t>
            </w:r>
          </w:p>
        </w:tc>
        <w:tc>
          <w:tcPr>
            <w:tcW w:w="752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C6894">
            <w:pPr>
              <w:spacing w:line="240" w:lineRule="auto"/>
              <w:ind w:left="210" w:hanging="210" w:hangingChars="10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工业软件研发设计      □工业软件生产控制        □工业软件业务管理     </w:t>
            </w:r>
          </w:p>
          <w:p w14:paraId="6C914A92">
            <w:pPr>
              <w:spacing w:line="240" w:lineRule="auto"/>
              <w:ind w:left="210" w:leftChars="0" w:hanging="210" w:hangingChars="100"/>
              <w:jc w:val="left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□工业软件过程集成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</w:tc>
      </w:tr>
      <w:tr w14:paraId="0A4E6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5C38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注册地址</w:t>
            </w:r>
          </w:p>
        </w:tc>
        <w:tc>
          <w:tcPr>
            <w:tcW w:w="752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6525A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 w14:paraId="367B8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78616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通讯地址</w:t>
            </w:r>
          </w:p>
        </w:tc>
        <w:tc>
          <w:tcPr>
            <w:tcW w:w="7520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D9FE134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 w14:paraId="6B1E6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93B24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eastAsia="zh-CN"/>
              </w:rPr>
              <w:t>法定代表人</w:t>
            </w:r>
          </w:p>
        </w:tc>
        <w:tc>
          <w:tcPr>
            <w:tcW w:w="2759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1E8940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95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067546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eastAsia="zh-CN"/>
              </w:rPr>
              <w:t>联系人</w:t>
            </w:r>
          </w:p>
        </w:tc>
        <w:tc>
          <w:tcPr>
            <w:tcW w:w="280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E332A1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 w14:paraId="20244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7D6C1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联系电话</w:t>
            </w:r>
          </w:p>
        </w:tc>
        <w:tc>
          <w:tcPr>
            <w:tcW w:w="275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36151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95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2603B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电子信箱</w:t>
            </w:r>
          </w:p>
        </w:tc>
        <w:tc>
          <w:tcPr>
            <w:tcW w:w="2805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439C0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 w14:paraId="5E82C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B1A3A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eastAsia="zh-CN"/>
              </w:rPr>
              <w:t>企业简介</w:t>
            </w:r>
          </w:p>
        </w:tc>
        <w:tc>
          <w:tcPr>
            <w:tcW w:w="7520" w:type="dxa"/>
            <w:gridSpan w:val="1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C8190">
            <w:pPr>
              <w:pStyle w:val="3"/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（500字以内）介绍企业主营业务、主要产品、行业地位、技术优势、研发能力等方面的具体情况</w:t>
            </w:r>
          </w:p>
        </w:tc>
      </w:tr>
      <w:tr w14:paraId="1B1F5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3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3B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财务情况（与审计报告和财务报表一致）</w:t>
            </w:r>
          </w:p>
        </w:tc>
      </w:tr>
      <w:tr w14:paraId="60003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36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2025年</w:t>
            </w:r>
          </w:p>
          <w:p w14:paraId="4D4AD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1-8月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4D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营业收入</w:t>
            </w: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EA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7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D9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主营业务收入</w:t>
            </w:r>
          </w:p>
        </w:tc>
        <w:tc>
          <w:tcPr>
            <w:tcW w:w="18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0D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8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59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研发费用占营收比例</w:t>
            </w:r>
          </w:p>
        </w:tc>
        <w:tc>
          <w:tcPr>
            <w:tcW w:w="6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5E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</w:tr>
      <w:tr w14:paraId="6D32B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C0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AC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利润总额</w:t>
            </w: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04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eastAsia="zh-CN"/>
              </w:rPr>
            </w:pPr>
          </w:p>
        </w:tc>
        <w:tc>
          <w:tcPr>
            <w:tcW w:w="17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49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利润表</w:t>
            </w:r>
          </w:p>
          <w:p w14:paraId="73B3A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“研发费用”</w:t>
            </w:r>
          </w:p>
        </w:tc>
        <w:tc>
          <w:tcPr>
            <w:tcW w:w="18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7E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28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eastAsia="zh-CN"/>
              </w:rPr>
            </w:pPr>
          </w:p>
        </w:tc>
        <w:tc>
          <w:tcPr>
            <w:tcW w:w="6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0E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</w:tr>
      <w:tr w14:paraId="28A8F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06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2024年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03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营业收入</w:t>
            </w: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1D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7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59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主营业务收入</w:t>
            </w:r>
          </w:p>
        </w:tc>
        <w:tc>
          <w:tcPr>
            <w:tcW w:w="18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91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8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E4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研发费用占营收比例</w:t>
            </w:r>
          </w:p>
        </w:tc>
        <w:tc>
          <w:tcPr>
            <w:tcW w:w="6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71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</w:tr>
      <w:tr w14:paraId="56CDE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D8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0A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利润总额</w:t>
            </w: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20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7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9C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利润表</w:t>
            </w:r>
          </w:p>
          <w:p w14:paraId="5F206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“研发费用”</w:t>
            </w:r>
          </w:p>
        </w:tc>
        <w:tc>
          <w:tcPr>
            <w:tcW w:w="18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A8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9F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6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CA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</w:tr>
      <w:tr w14:paraId="0033E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1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7AEEE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财务情况</w:t>
            </w:r>
          </w:p>
          <w:p w14:paraId="3BB7996B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分析</w:t>
            </w:r>
          </w:p>
        </w:tc>
        <w:tc>
          <w:tcPr>
            <w:tcW w:w="752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808C2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（500字以内）包括项目取得的合同收入，以及企业盈利情况和成本费用分析等</w:t>
            </w:r>
          </w:p>
        </w:tc>
      </w:tr>
      <w:tr w14:paraId="6F1DF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3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23DC8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highlight w:val="none"/>
                <w:lang w:eastAsia="zh-CN"/>
              </w:rPr>
              <w:t>二、项目信息</w:t>
            </w:r>
          </w:p>
        </w:tc>
      </w:tr>
      <w:tr w14:paraId="5E59C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4B2C2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项目名称</w:t>
            </w:r>
          </w:p>
        </w:tc>
        <w:tc>
          <w:tcPr>
            <w:tcW w:w="25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8E53D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25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92D75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2024年以来，与该项目相关的实际业务合同收入（万元）</w:t>
            </w:r>
          </w:p>
        </w:tc>
        <w:tc>
          <w:tcPr>
            <w:tcW w:w="25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AB342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 w14:paraId="2A4DA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5FFE7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项目介绍</w:t>
            </w:r>
          </w:p>
        </w:tc>
        <w:tc>
          <w:tcPr>
            <w:tcW w:w="752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FD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800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字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以内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详细描述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Cs w:val="21"/>
                <w:highlight w:val="none"/>
                <w:lang w:eastAsia="zh-CN"/>
              </w:rPr>
              <w:t>工业软件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技术具体应用于哪个行业（如汽车制造、数控设备、电力能源、工业通信等）的哪个环节，解决什么问题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简述项目的开发、部署、测试和上线过程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Cs w:val="21"/>
                <w:highlight w:val="none"/>
                <w:lang w:eastAsia="zh-CN"/>
              </w:rPr>
              <w:t>，以及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落地实施的案例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Cs w:val="21"/>
                <w:highlight w:val="none"/>
                <w:lang w:eastAsia="zh-CN"/>
              </w:rPr>
              <w:t>。</w:t>
            </w:r>
          </w:p>
        </w:tc>
      </w:tr>
      <w:tr w14:paraId="695E1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0E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技术先进性和产品创新性</w:t>
            </w:r>
          </w:p>
        </w:tc>
        <w:tc>
          <w:tcPr>
            <w:tcW w:w="752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64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800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字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以内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阐述项目所采用的核心技术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Cs w:val="21"/>
                <w:highlight w:val="none"/>
                <w:lang w:eastAsia="zh-CN"/>
              </w:rPr>
              <w:t>，以及项目在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技术创新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Cs w:val="21"/>
                <w:highlight w:val="none"/>
                <w:lang w:eastAsia="zh-CN"/>
              </w:rPr>
              <w:t>或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应用创新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Cs w:val="21"/>
                <w:highlight w:val="none"/>
                <w:lang w:eastAsia="zh-CN"/>
              </w:rPr>
              <w:t>层面取得的突破</w:t>
            </w:r>
          </w:p>
        </w:tc>
      </w:tr>
      <w:tr w14:paraId="6247A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04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Cs w:val="21"/>
                <w:highlight w:val="none"/>
                <w:lang w:val="en-US" w:eastAsia="zh-CN"/>
              </w:rPr>
              <w:t>示范效用和应用推广前景</w:t>
            </w:r>
          </w:p>
        </w:tc>
        <w:tc>
          <w:tcPr>
            <w:tcW w:w="752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7A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800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字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以内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Cs w:val="21"/>
                <w:highlight w:val="none"/>
                <w:lang w:eastAsia="zh-CN"/>
              </w:rPr>
              <w:t>阐述项目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Cs w:val="21"/>
                <w:highlight w:val="none"/>
                <w:lang w:val="en-US" w:eastAsia="zh-CN"/>
              </w:rPr>
              <w:t>在推动工业软件与细分应用场景深度融合的首创性和示范作用</w:t>
            </w:r>
          </w:p>
        </w:tc>
      </w:tr>
      <w:tr w14:paraId="5231E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CB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Cs w:val="21"/>
                <w:highlight w:val="none"/>
                <w:lang w:eastAsia="zh-CN"/>
              </w:rPr>
              <w:t>经济和社会效益</w:t>
            </w:r>
          </w:p>
        </w:tc>
        <w:tc>
          <w:tcPr>
            <w:tcW w:w="752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05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800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字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以内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Cs w:val="21"/>
                <w:highlight w:val="none"/>
                <w:lang w:eastAsia="zh-CN"/>
              </w:rPr>
              <w:t>包括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经济效益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已产生的或预测的成本降低、效率提升、收入增长等量化数据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Cs w:val="21"/>
                <w:highlight w:val="none"/>
                <w:lang w:eastAsia="zh-CN"/>
              </w:rPr>
              <w:t>）、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社会效益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对行业发展、公共服务、环境保护、就业促进等方面带来的积极影响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Cs w:val="21"/>
                <w:highlight w:val="none"/>
                <w:lang w:eastAsia="zh-CN"/>
              </w:rPr>
              <w:t>）</w:t>
            </w:r>
          </w:p>
        </w:tc>
      </w:tr>
      <w:tr w14:paraId="3DD00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3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45803">
            <w:pPr>
              <w:pStyle w:val="3"/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三、项目团队骨干</w:t>
            </w:r>
          </w:p>
        </w:tc>
      </w:tr>
      <w:tr w14:paraId="24CA6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1A5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团队实力</w:t>
            </w:r>
          </w:p>
        </w:tc>
        <w:tc>
          <w:tcPr>
            <w:tcW w:w="752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58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800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字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以内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介绍核心团队成员及其在项目中的角色，突出团队的技术实力和行业经验</w:t>
            </w:r>
          </w:p>
        </w:tc>
      </w:tr>
      <w:tr w14:paraId="2FE82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EED6B5D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项目负责人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E5EDE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姓名</w:t>
            </w:r>
          </w:p>
        </w:tc>
        <w:tc>
          <w:tcPr>
            <w:tcW w:w="19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FAF64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DBCD9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性别</w:t>
            </w:r>
          </w:p>
        </w:tc>
        <w:tc>
          <w:tcPr>
            <w:tcW w:w="26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A228C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</w:tr>
      <w:tr w14:paraId="6672A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3A8C88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A98AE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学历</w:t>
            </w:r>
          </w:p>
        </w:tc>
        <w:tc>
          <w:tcPr>
            <w:tcW w:w="19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FA0C4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A9238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职务</w:t>
            </w:r>
          </w:p>
        </w:tc>
        <w:tc>
          <w:tcPr>
            <w:tcW w:w="26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7E3C2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</w:tr>
      <w:tr w14:paraId="487AF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75A06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752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03314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人员简介（300字以内）</w:t>
            </w:r>
          </w:p>
        </w:tc>
      </w:tr>
      <w:tr w14:paraId="50C05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A4820A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项目骨干1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A89B2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姓名</w:t>
            </w:r>
          </w:p>
        </w:tc>
        <w:tc>
          <w:tcPr>
            <w:tcW w:w="19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E4F22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09986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性别</w:t>
            </w:r>
          </w:p>
        </w:tc>
        <w:tc>
          <w:tcPr>
            <w:tcW w:w="26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3D8AA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</w:tr>
      <w:tr w14:paraId="043BD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D70F53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4AE5C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学历</w:t>
            </w:r>
          </w:p>
        </w:tc>
        <w:tc>
          <w:tcPr>
            <w:tcW w:w="19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72EA5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6EE61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职务</w:t>
            </w:r>
          </w:p>
        </w:tc>
        <w:tc>
          <w:tcPr>
            <w:tcW w:w="26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C5E63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</w:tr>
      <w:tr w14:paraId="5BE3F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FDF6B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752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F3CA1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人员简介（300字以内）</w:t>
            </w:r>
          </w:p>
        </w:tc>
      </w:tr>
      <w:tr w14:paraId="2B527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94FD2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项目骨干2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B09DF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姓名</w:t>
            </w:r>
          </w:p>
        </w:tc>
        <w:tc>
          <w:tcPr>
            <w:tcW w:w="19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6416F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29895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性别</w:t>
            </w:r>
          </w:p>
        </w:tc>
        <w:tc>
          <w:tcPr>
            <w:tcW w:w="26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24C06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</w:tr>
      <w:tr w14:paraId="5A9E1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116EC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7C9C6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学历</w:t>
            </w:r>
          </w:p>
        </w:tc>
        <w:tc>
          <w:tcPr>
            <w:tcW w:w="19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3C638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8EA44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职务</w:t>
            </w:r>
          </w:p>
        </w:tc>
        <w:tc>
          <w:tcPr>
            <w:tcW w:w="26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E8528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</w:tr>
      <w:tr w14:paraId="12B05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BFC7E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752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FE446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人员简介（300字以内）</w:t>
            </w:r>
          </w:p>
        </w:tc>
      </w:tr>
      <w:tr w14:paraId="7F7F8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38" w:type="dxa"/>
            <w:gridSpan w:val="1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AE38E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（可根据实际情况增添行列）</w:t>
            </w:r>
          </w:p>
        </w:tc>
      </w:tr>
      <w:tr w14:paraId="1272C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2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D9F1F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eastAsia="zh-CN"/>
              </w:rPr>
              <w:t>所在单位</w:t>
            </w:r>
          </w:p>
          <w:p w14:paraId="33122EE0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eastAsia="zh-CN"/>
              </w:rPr>
              <w:t>意见</w:t>
            </w:r>
          </w:p>
        </w:tc>
        <w:tc>
          <w:tcPr>
            <w:tcW w:w="752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5FDF9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  <w:p w14:paraId="769FBBAA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本企业承诺所填报的所有材料和信息内容真实。</w:t>
            </w:r>
          </w:p>
          <w:p w14:paraId="06566B5C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eastAsia="zh-CN"/>
              </w:rPr>
            </w:pPr>
          </w:p>
          <w:p w14:paraId="75B570E3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eastAsia="zh-CN"/>
              </w:rPr>
              <w:t>单位盖章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：                  申报日期：   年   月   日</w:t>
            </w:r>
          </w:p>
        </w:tc>
      </w:tr>
    </w:tbl>
    <w:p w14:paraId="2DBDA43B">
      <w:pPr>
        <w:pStyle w:val="2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73C4E927">
      <w:pPr>
        <w:ind w:left="-178" w:leftChars="-85"/>
        <w:jc w:val="center"/>
        <w:rPr>
          <w:rFonts w:hint="eastAsia" w:ascii="仿宋_GB2312" w:hAnsi="仿宋_GB2312" w:eastAsia="仿宋_GB2312" w:cs="仿宋_GB2312"/>
          <w:b/>
          <w:bCs w:val="0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44"/>
          <w:szCs w:val="44"/>
          <w:highlight w:val="none"/>
          <w:lang w:eastAsia="zh-CN"/>
        </w:rPr>
        <w:t>提交材料清单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7091"/>
      </w:tblGrid>
      <w:tr w14:paraId="7C68F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1" w:type="dxa"/>
          </w:tcPr>
          <w:p w14:paraId="0044849E">
            <w:pPr>
              <w:autoSpaceDE/>
              <w:autoSpaceDN/>
              <w:adjustRightIn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序号</w:t>
            </w:r>
          </w:p>
        </w:tc>
        <w:tc>
          <w:tcPr>
            <w:tcW w:w="7091" w:type="dxa"/>
          </w:tcPr>
          <w:p w14:paraId="073F4F20">
            <w:pPr>
              <w:autoSpaceDE/>
              <w:autoSpaceDN/>
              <w:adjustRightInd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材料内容</w:t>
            </w:r>
          </w:p>
        </w:tc>
      </w:tr>
      <w:tr w14:paraId="39E18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1" w:type="dxa"/>
            <w:vAlign w:val="center"/>
          </w:tcPr>
          <w:p w14:paraId="2DD211AF">
            <w:pPr>
              <w:autoSpaceDE/>
              <w:autoSpaceDN/>
              <w:adjustRightIn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7091" w:type="dxa"/>
          </w:tcPr>
          <w:p w14:paraId="11A5EFF6">
            <w:pPr>
              <w:autoSpaceDE/>
              <w:autoSpaceDN/>
              <w:adjustRightInd w:val="0"/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天河区2025年软件业创新创业大赛工业软件示范应用项目申报书</w:t>
            </w:r>
          </w:p>
        </w:tc>
      </w:tr>
      <w:tr w14:paraId="7D539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1" w:type="dxa"/>
            <w:vAlign w:val="center"/>
          </w:tcPr>
          <w:p w14:paraId="38BBEE7E">
            <w:pPr>
              <w:autoSpaceDE/>
              <w:autoSpaceDN/>
              <w:adjustRightIn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7091" w:type="dxa"/>
            <w:vAlign w:val="top"/>
          </w:tcPr>
          <w:p w14:paraId="201EAF57">
            <w:pPr>
              <w:autoSpaceDE/>
              <w:autoSpaceDN/>
              <w:adjustRightInd w:val="0"/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项目技术与产品创新证明材料</w:t>
            </w:r>
          </w:p>
        </w:tc>
      </w:tr>
      <w:tr w14:paraId="5346A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1" w:type="dxa"/>
            <w:vAlign w:val="center"/>
          </w:tcPr>
          <w:p w14:paraId="65732979">
            <w:pPr>
              <w:autoSpaceDE/>
              <w:autoSpaceDN/>
              <w:adjustRightInd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7091" w:type="dxa"/>
            <w:vAlign w:val="top"/>
          </w:tcPr>
          <w:p w14:paraId="3864B992">
            <w:pPr>
              <w:autoSpaceDE/>
              <w:autoSpaceDN/>
              <w:adjustRightInd w:val="0"/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示范效用和应用推广前景</w:t>
            </w:r>
          </w:p>
        </w:tc>
      </w:tr>
      <w:tr w14:paraId="43EFE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1" w:type="dxa"/>
            <w:vAlign w:val="center"/>
          </w:tcPr>
          <w:p w14:paraId="0B15DB09">
            <w:pPr>
              <w:autoSpaceDE/>
              <w:autoSpaceDN/>
              <w:adjustRightInd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7091" w:type="dxa"/>
            <w:vAlign w:val="top"/>
          </w:tcPr>
          <w:p w14:paraId="6A9AFA2A">
            <w:pPr>
              <w:autoSpaceDE/>
              <w:autoSpaceDN/>
              <w:adjustRightInd w:val="0"/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项目经济社会效益证明材料</w:t>
            </w:r>
          </w:p>
        </w:tc>
      </w:tr>
      <w:tr w14:paraId="78DD4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1" w:type="dxa"/>
            <w:vAlign w:val="center"/>
          </w:tcPr>
          <w:p w14:paraId="46253AA7">
            <w:pPr>
              <w:autoSpaceDE/>
              <w:autoSpaceDN/>
              <w:adjustRightInd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7091" w:type="dxa"/>
            <w:vAlign w:val="top"/>
          </w:tcPr>
          <w:p w14:paraId="7D82979E">
            <w:pPr>
              <w:autoSpaceDE/>
              <w:autoSpaceDN/>
              <w:adjustRightInd w:val="0"/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项目团队实力证明材料</w:t>
            </w:r>
          </w:p>
        </w:tc>
      </w:tr>
      <w:tr w14:paraId="11393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1" w:type="dxa"/>
            <w:vAlign w:val="center"/>
          </w:tcPr>
          <w:p w14:paraId="42731BEE">
            <w:pPr>
              <w:autoSpaceDE/>
              <w:autoSpaceDN/>
              <w:adjustRightInd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7091" w:type="dxa"/>
          </w:tcPr>
          <w:p w14:paraId="6D443453">
            <w:pPr>
              <w:autoSpaceDE/>
              <w:autoSpaceDN/>
              <w:adjustRightInd w:val="0"/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2024年以来的项目相关合同汇总表（含客户名、合同日期、完成日期、收入金额、开票金额）</w:t>
            </w:r>
          </w:p>
          <w:p w14:paraId="6FBDF706">
            <w:pPr>
              <w:autoSpaceDE/>
              <w:autoSpaceDN/>
              <w:adjustRightInd w:val="0"/>
              <w:spacing w:line="560" w:lineRule="exact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发票清单（含客户名、开票日期、开票金额、发票号、合同开票小计、项目合同开票合计）</w:t>
            </w:r>
            <w:bookmarkStart w:id="0" w:name="_GoBack"/>
            <w:bookmarkEnd w:id="0"/>
          </w:p>
          <w:p w14:paraId="49312CC1">
            <w:pPr>
              <w:autoSpaceDE/>
              <w:autoSpaceDN/>
              <w:adjustRightInd w:val="0"/>
              <w:spacing w:line="560" w:lineRule="exact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项目收入证明材料（包括与该项目相关的实际业务合同，项目验收报告或用户报告，合同相关的收入凭证、发票）</w:t>
            </w:r>
          </w:p>
        </w:tc>
      </w:tr>
      <w:tr w14:paraId="550AC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1" w:type="dxa"/>
            <w:vAlign w:val="center"/>
          </w:tcPr>
          <w:p w14:paraId="0351ECD6">
            <w:pPr>
              <w:autoSpaceDE/>
              <w:autoSpaceDN/>
              <w:adjustRightInd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7091" w:type="dxa"/>
          </w:tcPr>
          <w:p w14:paraId="2E33F612">
            <w:pPr>
              <w:autoSpaceDE/>
              <w:autoSpaceDN/>
              <w:adjustRightInd w:val="0"/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申报项目取得的核心技术成果佐证材料及清单（包括专利和知识产权证书、荣誉证书、检测报告等）</w:t>
            </w:r>
          </w:p>
        </w:tc>
      </w:tr>
      <w:tr w14:paraId="55619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1" w:type="dxa"/>
            <w:vAlign w:val="center"/>
          </w:tcPr>
          <w:p w14:paraId="7491893C">
            <w:pPr>
              <w:autoSpaceDE/>
              <w:autoSpaceDN/>
              <w:adjustRightInd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7091" w:type="dxa"/>
          </w:tcPr>
          <w:p w14:paraId="42B73BD9">
            <w:pPr>
              <w:autoSpaceDE/>
              <w:autoSpaceDN/>
              <w:adjustRightInd w:val="0"/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参赛单位经营情况材料（包括法人证书或营业执照副本复印件、2025年1-8月财务报表、2024年度财务审计报告、国家企业信用信息公示系统的信用查询报告、广东省电子税务局内的纳税信用等级截图等）</w:t>
            </w:r>
          </w:p>
        </w:tc>
      </w:tr>
      <w:tr w14:paraId="21B61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1" w:type="dxa"/>
            <w:vAlign w:val="center"/>
          </w:tcPr>
          <w:p w14:paraId="378E0A99">
            <w:pPr>
              <w:autoSpaceDE/>
              <w:autoSpaceDN/>
              <w:adjustRightInd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7091" w:type="dxa"/>
          </w:tcPr>
          <w:p w14:paraId="01619286">
            <w:pPr>
              <w:autoSpaceDE/>
              <w:autoSpaceDN/>
              <w:adjustRightInd w:val="0"/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参赛承诺书</w:t>
            </w:r>
          </w:p>
        </w:tc>
      </w:tr>
      <w:tr w14:paraId="5AFEC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1" w:type="dxa"/>
            <w:vAlign w:val="center"/>
          </w:tcPr>
          <w:p w14:paraId="1A1FD12E">
            <w:pPr>
              <w:autoSpaceDE/>
              <w:autoSpaceDN/>
              <w:adjustRightInd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7091" w:type="dxa"/>
          </w:tcPr>
          <w:p w14:paraId="0BCF5058">
            <w:pPr>
              <w:autoSpaceDE/>
              <w:autoSpaceDN/>
              <w:adjustRightInd w:val="0"/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其他证明材料</w:t>
            </w:r>
          </w:p>
        </w:tc>
      </w:tr>
    </w:tbl>
    <w:p w14:paraId="73903421">
      <w:pPr>
        <w:autoSpaceDE/>
        <w:autoSpaceDN/>
        <w:adjustRightInd w:val="0"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</w:p>
    <w:p w14:paraId="7AB98CC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B1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9"/>
    <w:pPr>
      <w:keepNext/>
      <w:keepLines/>
      <w:spacing w:line="560" w:lineRule="exact"/>
      <w:ind w:firstLine="640" w:firstLineChars="200"/>
      <w:outlineLvl w:val="1"/>
    </w:pPr>
    <w:rPr>
      <w:rFonts w:ascii="Times New Roman" w:hAnsi="Times New Roman" w:eastAsia="楷体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0" w:line="560" w:lineRule="exact"/>
      <w:ind w:firstLine="721" w:firstLineChars="200"/>
    </w:pPr>
    <w:rPr>
      <w:rFonts w:eastAsia="仿宋_GB2312"/>
      <w:sz w:val="32"/>
    </w:rPr>
  </w:style>
  <w:style w:type="paragraph" w:styleId="3">
    <w:name w:val="Body Text"/>
    <w:basedOn w:val="1"/>
    <w:qFormat/>
    <w:uiPriority w:val="99"/>
    <w:rPr>
      <w:sz w:val="30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2025-10-01T09:09:52Z</dcterms:created>
  <dc:creator>Administrator</dc:creator>
  <cp:lastModifiedBy>谢瑾</cp:lastModifiedBy>
  <dcterms:modified xsi:type="dcterms:W3CDTF">2025-10-01T09:10:02Z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eyJoZGlkIjoiMTU3NmUwNzExZDE4NzIzOWExMGJhYmRhNzdkNjRkNmUiLCJ1c2VySWQiOiIyNjM1Mjc1NDcifQ==</vt:lpwstr>
  </property>
  <property fmtid="{D5CDD505-2E9C-101B-9397-08002B2CF9AE}" pid="4" name="ICV">
    <vt:lpwstr>FE533AA692324F16995AF996E8B77779_12</vt:lpwstr>
  </property>
</Properties>
</file>